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446B" w14:textId="636B2048" w:rsidR="00CA2599" w:rsidRPr="00506A8C" w:rsidRDefault="00506A8C" w:rsidP="00CA2599">
      <w:pPr>
        <w:spacing w:line="240" w:lineRule="auto"/>
        <w:rPr>
          <w:b/>
          <w:bCs/>
          <w:i/>
          <w:iCs/>
          <w:color w:val="0070C0"/>
          <w:sz w:val="28"/>
          <w:szCs w:val="28"/>
        </w:rPr>
      </w:pPr>
      <w:r w:rsidRPr="00506A8C">
        <w:rPr>
          <w:b/>
          <w:bCs/>
          <w:color w:val="0070C0"/>
          <w:sz w:val="28"/>
          <w:szCs w:val="28"/>
        </w:rPr>
        <w:t>Instructies voor de oefening tijdens het eerste atelier van de praktijkgemeenschap</w:t>
      </w:r>
      <w:r>
        <w:rPr>
          <w:b/>
          <w:bCs/>
          <w:color w:val="0070C0"/>
          <w:sz w:val="28"/>
          <w:szCs w:val="28"/>
        </w:rPr>
        <w:t>: de huidige situatie</w:t>
      </w:r>
      <w:r w:rsidRPr="00506A8C">
        <w:rPr>
          <w:b/>
          <w:bCs/>
          <w:color w:val="0070C0"/>
          <w:sz w:val="28"/>
          <w:szCs w:val="28"/>
        </w:rPr>
        <w:t xml:space="preserve"> </w:t>
      </w:r>
      <w:r w:rsidR="00D038B3">
        <w:rPr>
          <w:b/>
          <w:bCs/>
          <w:color w:val="0070C0"/>
          <w:sz w:val="28"/>
          <w:szCs w:val="28"/>
        </w:rPr>
        <w:t>analyseren</w:t>
      </w:r>
    </w:p>
    <w:p w14:paraId="2B5A7B5D" w14:textId="77777777" w:rsidR="00CA2599" w:rsidRDefault="00CA2599" w:rsidP="00CA2599">
      <w:pPr>
        <w:spacing w:line="240" w:lineRule="auto"/>
        <w:rPr>
          <w:i/>
          <w:iCs/>
        </w:rPr>
      </w:pPr>
    </w:p>
    <w:p w14:paraId="3AC52DDD" w14:textId="78848895" w:rsidR="00CA2599" w:rsidRPr="00506A8C" w:rsidRDefault="006D52A5" w:rsidP="00CA2599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  <w:r>
        <w:rPr>
          <w:b/>
          <w:bCs/>
          <w:color w:val="538135" w:themeColor="accent6" w:themeShade="BF"/>
          <w:sz w:val="24"/>
          <w:szCs w:val="24"/>
        </w:rPr>
        <w:t xml:space="preserve">Opdracht </w:t>
      </w:r>
    </w:p>
    <w:p w14:paraId="0DD6290B" w14:textId="77777777" w:rsidR="00A579C1" w:rsidRPr="00506A8C" w:rsidRDefault="00A579C1" w:rsidP="00A579C1">
      <w:pPr>
        <w:pStyle w:val="Lijstalinea"/>
        <w:spacing w:line="240" w:lineRule="auto"/>
        <w:ind w:left="366"/>
        <w:rPr>
          <w:sz w:val="20"/>
          <w:szCs w:val="20"/>
        </w:rPr>
      </w:pPr>
    </w:p>
    <w:p w14:paraId="186A2C95" w14:textId="7FD540C8" w:rsidR="00CA2599" w:rsidRPr="00506A8C" w:rsidRDefault="00A579C1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De </w:t>
      </w:r>
      <w:r w:rsidR="00CA2599" w:rsidRPr="00506A8C">
        <w:t xml:space="preserve">deelnemers verdelen zich in groepen: elke groep gaat met een </w:t>
      </w:r>
      <w:r w:rsidR="00506A8C">
        <w:t xml:space="preserve">thema dat relevant is voor het gebied </w:t>
      </w:r>
      <w:r w:rsidR="00CA2599" w:rsidRPr="00506A8C">
        <w:t>aan de slag.</w:t>
      </w:r>
    </w:p>
    <w:p w14:paraId="15562A8B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3C3D0973" w14:textId="77586636" w:rsidR="00CA2599" w:rsidRPr="00506A8C" w:rsidRDefault="00CA2599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In elke groep faciliteert een van de deelnemers de discussie en noteert hij of zij de resultaten op een flap. </w:t>
      </w:r>
    </w:p>
    <w:p w14:paraId="256C179D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0CA058E5" w14:textId="25AAD2F7" w:rsidR="00CA2599" w:rsidRPr="00506A8C" w:rsidRDefault="00CA2599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Hij of zij geeft in het volgende programma onderdeel een pitch of vraagt een andere deelnemer dat te doen. </w:t>
      </w:r>
    </w:p>
    <w:p w14:paraId="304E4DCC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7E7F140B" w14:textId="66A2ADDD" w:rsidR="00CA2599" w:rsidRPr="00506A8C" w:rsidRDefault="00CA2599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De groepen voeren </w:t>
      </w:r>
      <w:r w:rsidR="007762FE" w:rsidRPr="00506A8C">
        <w:t xml:space="preserve">de </w:t>
      </w:r>
      <w:r w:rsidRPr="00506A8C">
        <w:t>opdracht uit: ‘</w:t>
      </w:r>
      <w:r w:rsidRPr="00506A8C">
        <w:rPr>
          <w:i/>
          <w:iCs/>
        </w:rPr>
        <w:t>Geef via trefzinnen (op flap) en een schets (op kaart) een samenhangend beeld van de huidige situatie van de leefomgeving</w:t>
      </w:r>
      <w:r w:rsidR="00506A8C">
        <w:rPr>
          <w:i/>
          <w:iCs/>
        </w:rPr>
        <w:t xml:space="preserve"> in het gebied</w:t>
      </w:r>
      <w:r w:rsidRPr="00506A8C">
        <w:t>’.</w:t>
      </w:r>
    </w:p>
    <w:p w14:paraId="321FA49B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6C30D571" w14:textId="29B22419" w:rsidR="00CA2599" w:rsidRPr="00506A8C" w:rsidRDefault="00CA2599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>Aandachtspunten zijn:</w:t>
      </w:r>
    </w:p>
    <w:p w14:paraId="12B2AB9B" w14:textId="2608892F" w:rsidR="0088609C" w:rsidRPr="00506A8C" w:rsidRDefault="00506A8C" w:rsidP="0088609C">
      <w:pPr>
        <w:pStyle w:val="Lijstalinea"/>
        <w:numPr>
          <w:ilvl w:val="0"/>
          <w:numId w:val="2"/>
        </w:numPr>
        <w:spacing w:line="240" w:lineRule="auto"/>
      </w:pPr>
      <w:r>
        <w:t>D</w:t>
      </w:r>
      <w:r w:rsidR="0088609C" w:rsidRPr="00506A8C">
        <w:t xml:space="preserve">e </w:t>
      </w:r>
      <w:r>
        <w:t xml:space="preserve">kern van het </w:t>
      </w:r>
      <w:r w:rsidR="0088609C" w:rsidRPr="00506A8C">
        <w:t xml:space="preserve">thema: bijv. </w:t>
      </w:r>
      <w:r>
        <w:t>van wonen, werken, mobiliteit, natuur of landbouw</w:t>
      </w:r>
    </w:p>
    <w:p w14:paraId="6B6E1B78" w14:textId="3472A7D7" w:rsidR="0088609C" w:rsidRPr="00506A8C" w:rsidRDefault="00506A8C" w:rsidP="0088609C">
      <w:pPr>
        <w:pStyle w:val="Lijstalinea"/>
        <w:numPr>
          <w:ilvl w:val="0"/>
          <w:numId w:val="2"/>
        </w:numPr>
        <w:spacing w:line="240" w:lineRule="auto"/>
      </w:pPr>
      <w:r>
        <w:t>D</w:t>
      </w:r>
      <w:r w:rsidR="0088609C" w:rsidRPr="00506A8C">
        <w:t xml:space="preserve">e voornaamste strategische vraagstukken: bijv. </w:t>
      </w:r>
      <w:r>
        <w:t xml:space="preserve">hoe kwalitatief en kwantitatief voorzien in de verwachte woonbehoefte </w:t>
      </w:r>
      <w:r w:rsidR="0088609C" w:rsidRPr="00506A8C">
        <w:t xml:space="preserve">of </w:t>
      </w:r>
      <w:r>
        <w:t xml:space="preserve">in hoeverre </w:t>
      </w:r>
      <w:r w:rsidR="0088609C" w:rsidRPr="00506A8C">
        <w:t xml:space="preserve">water en bodem </w:t>
      </w:r>
      <w:r>
        <w:t xml:space="preserve">volgend of sturend moeten </w:t>
      </w:r>
      <w:r w:rsidR="0088609C" w:rsidRPr="00506A8C">
        <w:t xml:space="preserve">zijn </w:t>
      </w:r>
    </w:p>
    <w:p w14:paraId="4E064205" w14:textId="7E1E24EA" w:rsidR="00CA2599" w:rsidRPr="00506A8C" w:rsidRDefault="00506A8C" w:rsidP="006522AB">
      <w:pPr>
        <w:pStyle w:val="Lijstalinea"/>
        <w:numPr>
          <w:ilvl w:val="0"/>
          <w:numId w:val="2"/>
        </w:numPr>
        <w:spacing w:line="240" w:lineRule="auto"/>
      </w:pPr>
      <w:r>
        <w:t>D</w:t>
      </w:r>
      <w:r w:rsidR="00CA2599" w:rsidRPr="00506A8C">
        <w:t xml:space="preserve">e </w:t>
      </w:r>
      <w:r w:rsidR="0088609C" w:rsidRPr="00506A8C">
        <w:t xml:space="preserve">belangrijkste </w:t>
      </w:r>
      <w:r w:rsidR="00CA2599" w:rsidRPr="00506A8C">
        <w:t>omgevingskwaliteiten</w:t>
      </w:r>
      <w:r w:rsidR="006522AB" w:rsidRPr="00506A8C">
        <w:t xml:space="preserve">: ruimtelijke kwaliteit &amp; milieukwaliteit; gebruikswaarde, toekomstwaarde &amp; belevingswaarde </w:t>
      </w:r>
    </w:p>
    <w:p w14:paraId="538D0E69" w14:textId="5658A488" w:rsidR="0088609C" w:rsidRPr="00506A8C" w:rsidRDefault="00506A8C" w:rsidP="0088609C">
      <w:pPr>
        <w:pStyle w:val="Lijstalinea"/>
        <w:numPr>
          <w:ilvl w:val="0"/>
          <w:numId w:val="2"/>
        </w:numPr>
        <w:spacing w:line="240" w:lineRule="auto"/>
      </w:pPr>
      <w:r>
        <w:t>H</w:t>
      </w:r>
      <w:r w:rsidR="0088609C" w:rsidRPr="00506A8C">
        <w:t xml:space="preserve">et voornaamste ruimtegebruik: ruimtelijke functies, ruimtelijke patronen, relaties met lagen, synergieën &amp; conflicten; </w:t>
      </w:r>
      <w:r>
        <w:t>veranderingen die zijn opgetreden</w:t>
      </w:r>
    </w:p>
    <w:p w14:paraId="49BB5380" w14:textId="77777777" w:rsidR="000168E0" w:rsidRPr="00506A8C" w:rsidRDefault="000168E0" w:rsidP="000168E0">
      <w:pPr>
        <w:pStyle w:val="Lijstalinea"/>
        <w:spacing w:line="240" w:lineRule="auto"/>
        <w:ind w:left="366"/>
      </w:pPr>
    </w:p>
    <w:p w14:paraId="4E33D413" w14:textId="1E182A98" w:rsidR="00CA2599" w:rsidRPr="00506A8C" w:rsidRDefault="007762FE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>Gebruik b</w:t>
      </w:r>
      <w:r w:rsidR="00CA2599" w:rsidRPr="00506A8C">
        <w:t xml:space="preserve">ij het uitvoeren van de opdracht de resultaten van </w:t>
      </w:r>
      <w:r w:rsidR="0088609C" w:rsidRPr="00506A8C">
        <w:t xml:space="preserve">het </w:t>
      </w:r>
      <w:r w:rsidR="00CA2599" w:rsidRPr="00506A8C">
        <w:t xml:space="preserve">huiswerk </w:t>
      </w:r>
      <w:r w:rsidR="0088609C" w:rsidRPr="00506A8C">
        <w:t>dat je voorafgaand aan</w:t>
      </w:r>
      <w:r w:rsidR="00AC77D0">
        <w:t xml:space="preserve"> het</w:t>
      </w:r>
      <w:r w:rsidR="0088609C" w:rsidRPr="00506A8C">
        <w:t xml:space="preserve"> </w:t>
      </w:r>
      <w:r w:rsidR="00AC77D0">
        <w:t xml:space="preserve">atelier </w:t>
      </w:r>
      <w:r w:rsidR="0088609C" w:rsidRPr="00506A8C">
        <w:t xml:space="preserve">hebt gedaan. </w:t>
      </w:r>
    </w:p>
    <w:p w14:paraId="62E9A44E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79A8C50D" w14:textId="02FA99C4" w:rsidR="00286798" w:rsidRPr="00506A8C" w:rsidRDefault="00286798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Het is beter om elk aandachtspunt een beetje uit te werken, dan om </w:t>
      </w:r>
      <w:r w:rsidRPr="00506A8C">
        <w:rPr>
          <w:rFonts w:cstheme="minorHAnsi"/>
        </w:rPr>
        <w:t>éé</w:t>
      </w:r>
      <w:r w:rsidRPr="00506A8C">
        <w:t xml:space="preserve">n aandachtspunt helemaal uit te werken en de andere niet. </w:t>
      </w:r>
    </w:p>
    <w:p w14:paraId="1E86246B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1D52C81C" w14:textId="385135B5" w:rsidR="00CA2599" w:rsidRPr="00506A8C" w:rsidRDefault="00CA2599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Op </w:t>
      </w:r>
      <w:r w:rsidR="007762FE" w:rsidRPr="00506A8C">
        <w:t xml:space="preserve">de </w:t>
      </w:r>
      <w:r w:rsidRPr="00506A8C">
        <w:t>tafel ligt</w:t>
      </w:r>
      <w:r w:rsidR="007762FE" w:rsidRPr="00506A8C">
        <w:t xml:space="preserve">: </w:t>
      </w:r>
      <w:r w:rsidRPr="00506A8C">
        <w:t>1 kaart met het huidige ruimtegebruik om op te schetsen, 1 set stiften en 1 set poster buddies; naast de tafel staat een flap-over.</w:t>
      </w:r>
    </w:p>
    <w:p w14:paraId="14785696" w14:textId="77777777" w:rsidR="003F1A7B" w:rsidRPr="00506A8C" w:rsidRDefault="003F1A7B" w:rsidP="003F1A7B">
      <w:pPr>
        <w:pStyle w:val="Lijstalinea"/>
        <w:spacing w:line="240" w:lineRule="auto"/>
        <w:ind w:left="366"/>
      </w:pPr>
    </w:p>
    <w:p w14:paraId="0BD38A81" w14:textId="72DBBE6D" w:rsidR="00401A34" w:rsidRPr="00506A8C" w:rsidRDefault="007762FE" w:rsidP="00CA2599">
      <w:pPr>
        <w:pStyle w:val="Lijstalinea"/>
        <w:numPr>
          <w:ilvl w:val="0"/>
          <w:numId w:val="1"/>
        </w:numPr>
        <w:spacing w:line="240" w:lineRule="auto"/>
      </w:pPr>
      <w:r w:rsidRPr="00506A8C">
        <w:t xml:space="preserve">Voor vragen: </w:t>
      </w:r>
      <w:r w:rsidR="00B02D0C">
        <w:t xml:space="preserve">de voorzitter </w:t>
      </w:r>
      <w:r w:rsidR="00CA2599" w:rsidRPr="00506A8C">
        <w:t>lo</w:t>
      </w:r>
      <w:r w:rsidR="003F1A7B" w:rsidRPr="00506A8C">
        <w:t xml:space="preserve">opt </w:t>
      </w:r>
      <w:r w:rsidRPr="00506A8C">
        <w:t xml:space="preserve">geregeld </w:t>
      </w:r>
      <w:r w:rsidR="00CA2599" w:rsidRPr="00506A8C">
        <w:t xml:space="preserve">langs om waar nodig vragen te beantwoorden en de voortgang te bevorderen. </w:t>
      </w:r>
    </w:p>
    <w:p w14:paraId="0F2FC0F9" w14:textId="77777777" w:rsidR="00B02D0C" w:rsidRDefault="00B02D0C">
      <w:pPr>
        <w:rPr>
          <w:sz w:val="24"/>
          <w:szCs w:val="24"/>
        </w:rPr>
      </w:pPr>
    </w:p>
    <w:p w14:paraId="483F08A7" w14:textId="77777777" w:rsidR="00B02D0C" w:rsidRDefault="00B02D0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863BFF6" w14:textId="77777777" w:rsidR="002A7C33" w:rsidRDefault="002A7C33" w:rsidP="002A7C33">
      <w:pPr>
        <w:rPr>
          <w:b/>
          <w:bCs/>
          <w:color w:val="008000"/>
          <w:sz w:val="24"/>
          <w:szCs w:val="24"/>
        </w:rPr>
      </w:pPr>
      <w:r>
        <w:rPr>
          <w:b/>
          <w:bCs/>
          <w:color w:val="008000"/>
          <w:sz w:val="24"/>
          <w:szCs w:val="24"/>
        </w:rPr>
        <w:lastRenderedPageBreak/>
        <w:t>Format voor opdracht</w:t>
      </w:r>
    </w:p>
    <w:p w14:paraId="05C81A93" w14:textId="2CC7C3BE" w:rsidR="002A7C33" w:rsidRDefault="0051266F" w:rsidP="002A7C33">
      <w:pPr>
        <w:rPr>
          <w:b/>
          <w:bCs/>
          <w:color w:val="008000"/>
          <w:sz w:val="24"/>
          <w:szCs w:val="24"/>
        </w:rPr>
      </w:pPr>
      <w:r>
        <w:rPr>
          <w:b/>
          <w:bCs/>
          <w:noProof/>
          <w:color w:val="008000"/>
          <w:sz w:val="24"/>
          <w:szCs w:val="24"/>
        </w:rPr>
        <w:drawing>
          <wp:inline distT="0" distB="0" distL="0" distR="0" wp14:anchorId="06AD17A9" wp14:editId="56FEF875">
            <wp:extent cx="5760720" cy="4112260"/>
            <wp:effectExtent l="0" t="0" r="0" b="2540"/>
            <wp:docPr id="28256395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563950" name="Afbeelding 28256395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1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7F4DB" w14:textId="77777777" w:rsidR="0051266F" w:rsidRDefault="0051266F" w:rsidP="006D52A5">
      <w:pPr>
        <w:rPr>
          <w:b/>
          <w:bCs/>
          <w:color w:val="008000"/>
          <w:sz w:val="24"/>
          <w:szCs w:val="24"/>
        </w:rPr>
      </w:pPr>
    </w:p>
    <w:p w14:paraId="57FF3FE9" w14:textId="0BF040F0" w:rsidR="00B02D0C" w:rsidRPr="00494162" w:rsidRDefault="00494162" w:rsidP="006D52A5">
      <w:pPr>
        <w:rPr>
          <w:b/>
          <w:bCs/>
          <w:color w:val="008000"/>
          <w:sz w:val="24"/>
          <w:szCs w:val="24"/>
        </w:rPr>
      </w:pPr>
      <w:r>
        <w:rPr>
          <w:b/>
          <w:bCs/>
          <w:color w:val="008000"/>
          <w:sz w:val="24"/>
          <w:szCs w:val="24"/>
        </w:rPr>
        <w:t>Voorbeelden van t</w:t>
      </w:r>
      <w:r w:rsidR="00B02D0C" w:rsidRPr="00494162">
        <w:rPr>
          <w:b/>
          <w:bCs/>
          <w:color w:val="008000"/>
          <w:sz w:val="24"/>
          <w:szCs w:val="24"/>
        </w:rPr>
        <w:t xml:space="preserve">hema’s </w:t>
      </w:r>
    </w:p>
    <w:p w14:paraId="3C86B6E4" w14:textId="77777777" w:rsidR="00B02D0C" w:rsidRDefault="00B02D0C" w:rsidP="006D52A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1A99DEBF" wp14:editId="7F1B4CBD">
            <wp:extent cx="1406176" cy="914400"/>
            <wp:effectExtent l="0" t="0" r="3810" b="0"/>
            <wp:docPr id="166487800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878005" name="Afbeelding 166487800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315" cy="93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F4DD5" w14:textId="77777777" w:rsidR="00B02D0C" w:rsidRDefault="00B02D0C" w:rsidP="00B02D0C">
      <w:pPr>
        <w:jc w:val="center"/>
        <w:rPr>
          <w:b/>
          <w:bCs/>
          <w:sz w:val="24"/>
          <w:szCs w:val="24"/>
        </w:rPr>
      </w:pPr>
    </w:p>
    <w:p w14:paraId="3BD8B611" w14:textId="59460823" w:rsidR="00B02D0C" w:rsidRPr="00494162" w:rsidRDefault="00494162" w:rsidP="006D52A5">
      <w:pPr>
        <w:rPr>
          <w:b/>
          <w:bCs/>
          <w:color w:val="008000"/>
          <w:sz w:val="24"/>
          <w:szCs w:val="24"/>
        </w:rPr>
      </w:pPr>
      <w:r>
        <w:rPr>
          <w:b/>
          <w:bCs/>
          <w:color w:val="008000"/>
          <w:sz w:val="24"/>
          <w:szCs w:val="24"/>
        </w:rPr>
        <w:t>Voorbeelden van s</w:t>
      </w:r>
      <w:r w:rsidR="00B02D0C" w:rsidRPr="00494162">
        <w:rPr>
          <w:b/>
          <w:bCs/>
          <w:color w:val="008000"/>
          <w:sz w:val="24"/>
          <w:szCs w:val="24"/>
        </w:rPr>
        <w:t>trategische vraagstukken</w:t>
      </w:r>
      <w:r w:rsidRPr="00494162">
        <w:rPr>
          <w:b/>
          <w:bCs/>
          <w:color w:val="008000"/>
          <w:sz w:val="24"/>
          <w:szCs w:val="24"/>
        </w:rPr>
        <w:t xml:space="preserve"> </w:t>
      </w:r>
    </w:p>
    <w:p w14:paraId="1EC95646" w14:textId="77777777" w:rsidR="00FE6962" w:rsidRDefault="00B02D0C" w:rsidP="006D52A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3363BF4C" wp14:editId="1FC2614B">
            <wp:extent cx="4608462" cy="1353787"/>
            <wp:effectExtent l="0" t="0" r="1905" b="0"/>
            <wp:docPr id="180249609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496099" name="Afbeelding 180249609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8662" cy="137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9D824" w14:textId="0090C8FD" w:rsidR="00CA2599" w:rsidRDefault="00CA2599" w:rsidP="00401A34">
      <w:pPr>
        <w:spacing w:line="240" w:lineRule="auto"/>
        <w:rPr>
          <w:sz w:val="24"/>
          <w:szCs w:val="24"/>
        </w:rPr>
      </w:pPr>
    </w:p>
    <w:p w14:paraId="7F58E4F8" w14:textId="77777777" w:rsidR="0051266F" w:rsidRDefault="0051266F" w:rsidP="006D52A5">
      <w:pPr>
        <w:rPr>
          <w:b/>
          <w:bCs/>
          <w:color w:val="008000"/>
          <w:sz w:val="24"/>
          <w:szCs w:val="24"/>
        </w:rPr>
      </w:pPr>
    </w:p>
    <w:p w14:paraId="2536F79B" w14:textId="77777777" w:rsidR="0051266F" w:rsidRDefault="0051266F" w:rsidP="006D52A5">
      <w:pPr>
        <w:rPr>
          <w:b/>
          <w:bCs/>
          <w:color w:val="008000"/>
          <w:sz w:val="24"/>
          <w:szCs w:val="24"/>
        </w:rPr>
      </w:pPr>
    </w:p>
    <w:p w14:paraId="60D7B1A5" w14:textId="1054EDE4" w:rsidR="003F1A7B" w:rsidRDefault="00494162" w:rsidP="006D52A5">
      <w:r>
        <w:rPr>
          <w:b/>
          <w:bCs/>
          <w:color w:val="008000"/>
          <w:sz w:val="24"/>
          <w:szCs w:val="24"/>
        </w:rPr>
        <w:t>Checklist voor o</w:t>
      </w:r>
      <w:r w:rsidR="00401A34" w:rsidRPr="00494162">
        <w:rPr>
          <w:b/>
          <w:bCs/>
          <w:color w:val="008000"/>
          <w:sz w:val="24"/>
          <w:szCs w:val="24"/>
        </w:rPr>
        <w:t>mgevingskwaliteiten</w:t>
      </w:r>
    </w:p>
    <w:p w14:paraId="6DF0B63E" w14:textId="18EED7AC" w:rsidR="00401A34" w:rsidRDefault="00FE6962" w:rsidP="006D52A5">
      <w:r>
        <w:rPr>
          <w:noProof/>
        </w:rPr>
        <w:drawing>
          <wp:inline distT="0" distB="0" distL="0" distR="0" wp14:anchorId="1DD492F1" wp14:editId="267A5EEC">
            <wp:extent cx="5692947" cy="3467100"/>
            <wp:effectExtent l="0" t="0" r="3175" b="0"/>
            <wp:docPr id="130128451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284512" name="Afbeelding 13012845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842" cy="348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53912" w14:textId="77777777" w:rsidR="00FE6962" w:rsidRDefault="00FE6962" w:rsidP="0088609C">
      <w:pPr>
        <w:jc w:val="center"/>
      </w:pPr>
    </w:p>
    <w:p w14:paraId="26C26630" w14:textId="64DCF6AD" w:rsidR="003F1A7B" w:rsidRDefault="00494162" w:rsidP="006D52A5">
      <w:pPr>
        <w:rPr>
          <w:b/>
          <w:bCs/>
          <w:sz w:val="24"/>
          <w:szCs w:val="24"/>
        </w:rPr>
      </w:pPr>
      <w:r w:rsidRPr="00494162">
        <w:rPr>
          <w:b/>
          <w:bCs/>
          <w:color w:val="008000"/>
          <w:sz w:val="24"/>
          <w:szCs w:val="24"/>
        </w:rPr>
        <w:t xml:space="preserve">Checklist voor </w:t>
      </w:r>
      <w:r w:rsidR="00401A34" w:rsidRPr="00494162">
        <w:rPr>
          <w:b/>
          <w:bCs/>
          <w:color w:val="008000"/>
          <w:sz w:val="24"/>
          <w:szCs w:val="24"/>
        </w:rPr>
        <w:t>r</w:t>
      </w:r>
      <w:r w:rsidR="0088609C" w:rsidRPr="00494162">
        <w:rPr>
          <w:b/>
          <w:bCs/>
          <w:color w:val="008000"/>
          <w:sz w:val="24"/>
          <w:szCs w:val="24"/>
        </w:rPr>
        <w:t xml:space="preserve">uimtegebruik </w:t>
      </w:r>
    </w:p>
    <w:p w14:paraId="68395F8A" w14:textId="03E329C0" w:rsidR="00FE6962" w:rsidRDefault="00FE6962" w:rsidP="006D52A5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CC56139" wp14:editId="5C005609">
            <wp:extent cx="5753100" cy="2808061"/>
            <wp:effectExtent l="0" t="0" r="0" b="0"/>
            <wp:docPr id="126528923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89234" name="Afbeelding 126528923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87" cy="2809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DF5A0" w14:textId="77777777" w:rsidR="00967168" w:rsidRDefault="00967168" w:rsidP="00B02D0C">
      <w:pPr>
        <w:jc w:val="center"/>
        <w:rPr>
          <w:sz w:val="20"/>
          <w:szCs w:val="20"/>
        </w:rPr>
      </w:pPr>
    </w:p>
    <w:p w14:paraId="135E0546" w14:textId="04735A81" w:rsidR="005666E5" w:rsidRDefault="005666E5" w:rsidP="005666E5"/>
    <w:p w14:paraId="6061649F" w14:textId="77777777" w:rsidR="005666E5" w:rsidRDefault="005666E5" w:rsidP="005666E5">
      <w:pPr>
        <w:rPr>
          <w:sz w:val="20"/>
          <w:szCs w:val="20"/>
        </w:rPr>
      </w:pPr>
    </w:p>
    <w:sectPr w:rsidR="005666E5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391A" w14:textId="77777777" w:rsidR="000E6FB1" w:rsidRDefault="000E6FB1" w:rsidP="00582C57">
      <w:pPr>
        <w:spacing w:after="0" w:line="240" w:lineRule="auto"/>
      </w:pPr>
      <w:r>
        <w:separator/>
      </w:r>
    </w:p>
  </w:endnote>
  <w:endnote w:type="continuationSeparator" w:id="0">
    <w:p w14:paraId="0D0A9333" w14:textId="77777777" w:rsidR="000E6FB1" w:rsidRDefault="000E6FB1" w:rsidP="0058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386382"/>
      <w:docPartObj>
        <w:docPartGallery w:val="Page Numbers (Bottom of Page)"/>
        <w:docPartUnique/>
      </w:docPartObj>
    </w:sdtPr>
    <w:sdtContent>
      <w:p w14:paraId="5C2D2865" w14:textId="31FB6332" w:rsidR="00582C57" w:rsidRDefault="00582C5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A64E1" w14:textId="77777777" w:rsidR="00582C57" w:rsidRDefault="00582C5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EE65E" w14:textId="77777777" w:rsidR="000E6FB1" w:rsidRDefault="000E6FB1" w:rsidP="00582C57">
      <w:pPr>
        <w:spacing w:after="0" w:line="240" w:lineRule="auto"/>
      </w:pPr>
      <w:r>
        <w:separator/>
      </w:r>
    </w:p>
  </w:footnote>
  <w:footnote w:type="continuationSeparator" w:id="0">
    <w:p w14:paraId="374A3946" w14:textId="77777777" w:rsidR="000E6FB1" w:rsidRDefault="000E6FB1" w:rsidP="00582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FC6"/>
    <w:multiLevelType w:val="hybridMultilevel"/>
    <w:tmpl w:val="DA42A254"/>
    <w:lvl w:ilvl="0" w:tplc="ACAE2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77A98"/>
    <w:multiLevelType w:val="hybridMultilevel"/>
    <w:tmpl w:val="E66ECFA8"/>
    <w:lvl w:ilvl="0" w:tplc="04F0C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AE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B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0E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E7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E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8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E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666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201958"/>
    <w:multiLevelType w:val="hybridMultilevel"/>
    <w:tmpl w:val="FB325D3E"/>
    <w:lvl w:ilvl="0" w:tplc="83BAD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DA4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64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09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03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9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2C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6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8748ED"/>
    <w:multiLevelType w:val="hybridMultilevel"/>
    <w:tmpl w:val="BF84DC0E"/>
    <w:lvl w:ilvl="0" w:tplc="84180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21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01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E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6F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89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0C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00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44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1299456974">
    <w:abstractNumId w:val="4"/>
  </w:num>
  <w:num w:numId="2" w16cid:durableId="1430546276">
    <w:abstractNumId w:val="0"/>
  </w:num>
  <w:num w:numId="3" w16cid:durableId="908997180">
    <w:abstractNumId w:val="2"/>
  </w:num>
  <w:num w:numId="4" w16cid:durableId="62414892">
    <w:abstractNumId w:val="3"/>
  </w:num>
  <w:num w:numId="5" w16cid:durableId="468127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99"/>
    <w:rsid w:val="000168E0"/>
    <w:rsid w:val="00030219"/>
    <w:rsid w:val="00092920"/>
    <w:rsid w:val="000B7DA1"/>
    <w:rsid w:val="000E6FB1"/>
    <w:rsid w:val="00177DDD"/>
    <w:rsid w:val="0022083D"/>
    <w:rsid w:val="002604FC"/>
    <w:rsid w:val="00273C6F"/>
    <w:rsid w:val="00286798"/>
    <w:rsid w:val="002A7C33"/>
    <w:rsid w:val="002C4DF0"/>
    <w:rsid w:val="00343F22"/>
    <w:rsid w:val="00375060"/>
    <w:rsid w:val="003F1A7B"/>
    <w:rsid w:val="00401A34"/>
    <w:rsid w:val="00420FE2"/>
    <w:rsid w:val="00475FE8"/>
    <w:rsid w:val="00494162"/>
    <w:rsid w:val="004B4F70"/>
    <w:rsid w:val="004C1E1A"/>
    <w:rsid w:val="00506A8C"/>
    <w:rsid w:val="00506D7A"/>
    <w:rsid w:val="0051266F"/>
    <w:rsid w:val="005215D3"/>
    <w:rsid w:val="00524F1F"/>
    <w:rsid w:val="005666E5"/>
    <w:rsid w:val="00582C57"/>
    <w:rsid w:val="00592FEC"/>
    <w:rsid w:val="005A2553"/>
    <w:rsid w:val="0062219C"/>
    <w:rsid w:val="006421C0"/>
    <w:rsid w:val="006522AB"/>
    <w:rsid w:val="00690F8A"/>
    <w:rsid w:val="006D52A5"/>
    <w:rsid w:val="00754CC6"/>
    <w:rsid w:val="007762FE"/>
    <w:rsid w:val="0088609C"/>
    <w:rsid w:val="008D6DD7"/>
    <w:rsid w:val="00967168"/>
    <w:rsid w:val="009955F2"/>
    <w:rsid w:val="009E27A1"/>
    <w:rsid w:val="00A43E83"/>
    <w:rsid w:val="00A579C1"/>
    <w:rsid w:val="00A936EC"/>
    <w:rsid w:val="00AC77D0"/>
    <w:rsid w:val="00B02D0C"/>
    <w:rsid w:val="00B7096A"/>
    <w:rsid w:val="00B712D2"/>
    <w:rsid w:val="00B9631F"/>
    <w:rsid w:val="00CA2599"/>
    <w:rsid w:val="00CD0658"/>
    <w:rsid w:val="00D038B3"/>
    <w:rsid w:val="00D64202"/>
    <w:rsid w:val="00E223B9"/>
    <w:rsid w:val="00EE70B2"/>
    <w:rsid w:val="00FE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0B4"/>
  <w15:chartTrackingRefBased/>
  <w15:docId w15:val="{81AC9171-312C-4B9D-9941-852E3912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A25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5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82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2C57"/>
  </w:style>
  <w:style w:type="paragraph" w:styleId="Voettekst">
    <w:name w:val="footer"/>
    <w:basedOn w:val="Standaard"/>
    <w:link w:val="VoettekstChar"/>
    <w:uiPriority w:val="99"/>
    <w:unhideWhenUsed/>
    <w:rsid w:val="00582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2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B6C4-18BA-47D2-BA40-848F5640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3</cp:revision>
  <cp:lastPrinted>2023-10-01T09:43:00Z</cp:lastPrinted>
  <dcterms:created xsi:type="dcterms:W3CDTF">2025-01-05T08:39:00Z</dcterms:created>
  <dcterms:modified xsi:type="dcterms:W3CDTF">2025-01-16T19:50:00Z</dcterms:modified>
</cp:coreProperties>
</file>